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52" w:rsidRPr="004F4E22" w:rsidRDefault="00D66F52" w:rsidP="00D66F52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F4E22">
        <w:rPr>
          <w:rFonts w:ascii="Arial" w:hAnsi="Arial" w:cs="Arial"/>
          <w:b/>
          <w:szCs w:val="24"/>
        </w:rPr>
        <w:t>CONSEJO MUNICIPAL DE DESARROLLO URBANO Y VIVIENDA</w:t>
      </w:r>
    </w:p>
    <w:p w:rsidR="00D66F52" w:rsidRPr="004F4E22" w:rsidRDefault="00D66F52" w:rsidP="00D66F52">
      <w:pPr>
        <w:jc w:val="center"/>
        <w:rPr>
          <w:rFonts w:ascii="Arial" w:hAnsi="Arial" w:cs="Arial"/>
          <w:b/>
          <w:szCs w:val="24"/>
        </w:rPr>
      </w:pPr>
      <w:r w:rsidRPr="004F4E22">
        <w:rPr>
          <w:rFonts w:ascii="Arial" w:hAnsi="Arial" w:cs="Arial"/>
          <w:b/>
          <w:szCs w:val="24"/>
        </w:rPr>
        <w:t>H. AYUNTAMIENTO DE EL GRULLO, JALISCO</w:t>
      </w:r>
    </w:p>
    <w:p w:rsidR="00D66F52" w:rsidRPr="00581BE9" w:rsidRDefault="00D66F52" w:rsidP="00D66F52">
      <w:pPr>
        <w:jc w:val="center"/>
        <w:rPr>
          <w:rFonts w:ascii="Arial" w:hAnsi="Arial" w:cs="Arial"/>
          <w:szCs w:val="24"/>
        </w:rPr>
      </w:pPr>
    </w:p>
    <w:p w:rsidR="00D66F52" w:rsidRPr="00581BE9" w:rsidRDefault="00D66F52" w:rsidP="00D66F52">
      <w:pPr>
        <w:jc w:val="center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>ACTA DE SESIÓN</w:t>
      </w:r>
    </w:p>
    <w:p w:rsidR="00D66F52" w:rsidRPr="00581BE9" w:rsidRDefault="00D66F52" w:rsidP="00D66F52">
      <w:pPr>
        <w:jc w:val="center"/>
        <w:rPr>
          <w:rFonts w:ascii="Arial" w:hAnsi="Arial" w:cs="Arial"/>
          <w:szCs w:val="24"/>
        </w:rPr>
      </w:pPr>
    </w:p>
    <w:p w:rsidR="00EB227C" w:rsidRPr="00581BE9" w:rsidRDefault="00EB227C" w:rsidP="0085223C">
      <w:pPr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 xml:space="preserve">El Grullo, Jalisco siendo las </w:t>
      </w:r>
      <w:r w:rsidR="004466AE" w:rsidRPr="00581BE9">
        <w:rPr>
          <w:rFonts w:ascii="Arial" w:hAnsi="Arial" w:cs="Arial"/>
          <w:szCs w:val="24"/>
        </w:rPr>
        <w:t>10</w:t>
      </w:r>
      <w:r w:rsidRPr="00581BE9">
        <w:rPr>
          <w:rFonts w:ascii="Arial" w:hAnsi="Arial" w:cs="Arial"/>
          <w:szCs w:val="24"/>
        </w:rPr>
        <w:t>:</w:t>
      </w:r>
      <w:r w:rsidR="004466AE" w:rsidRPr="00581BE9">
        <w:rPr>
          <w:rFonts w:ascii="Arial" w:hAnsi="Arial" w:cs="Arial"/>
          <w:szCs w:val="24"/>
        </w:rPr>
        <w:t>3</w:t>
      </w:r>
      <w:r w:rsidRPr="00581BE9">
        <w:rPr>
          <w:rFonts w:ascii="Arial" w:hAnsi="Arial" w:cs="Arial"/>
          <w:szCs w:val="24"/>
        </w:rPr>
        <w:t xml:space="preserve">0 horas, del día </w:t>
      </w:r>
      <w:r w:rsidR="00C4207E" w:rsidRPr="00581BE9">
        <w:rPr>
          <w:rFonts w:ascii="Arial" w:hAnsi="Arial" w:cs="Arial"/>
          <w:szCs w:val="24"/>
        </w:rPr>
        <w:t>0</w:t>
      </w:r>
      <w:r w:rsidR="000D5FBF" w:rsidRPr="00581BE9">
        <w:rPr>
          <w:rFonts w:ascii="Arial" w:hAnsi="Arial" w:cs="Arial"/>
          <w:szCs w:val="24"/>
        </w:rPr>
        <w:t>3</w:t>
      </w:r>
      <w:r w:rsidRPr="00581BE9">
        <w:rPr>
          <w:rFonts w:ascii="Arial" w:hAnsi="Arial" w:cs="Arial"/>
          <w:szCs w:val="24"/>
        </w:rPr>
        <w:t xml:space="preserve"> de </w:t>
      </w:r>
      <w:r w:rsidR="00C4207E" w:rsidRPr="00581BE9">
        <w:rPr>
          <w:rFonts w:ascii="Arial" w:hAnsi="Arial" w:cs="Arial"/>
          <w:szCs w:val="24"/>
        </w:rPr>
        <w:t>Diciembre</w:t>
      </w:r>
      <w:r w:rsidRPr="00581BE9">
        <w:rPr>
          <w:rFonts w:ascii="Arial" w:hAnsi="Arial" w:cs="Arial"/>
          <w:szCs w:val="24"/>
        </w:rPr>
        <w:t xml:space="preserve"> de 2019, </w:t>
      </w:r>
      <w:r w:rsidR="00762948" w:rsidRPr="00581BE9">
        <w:rPr>
          <w:rFonts w:ascii="Arial" w:hAnsi="Arial" w:cs="Arial"/>
          <w:szCs w:val="24"/>
        </w:rPr>
        <w:t>en el Salón de Usos Múltiples de la presidencia s</w:t>
      </w:r>
      <w:r w:rsidRPr="00581BE9">
        <w:rPr>
          <w:rFonts w:ascii="Arial" w:hAnsi="Arial" w:cs="Arial"/>
          <w:szCs w:val="24"/>
        </w:rPr>
        <w:t xml:space="preserve">ituada en </w:t>
      </w:r>
      <w:r w:rsidR="00762948" w:rsidRPr="00581BE9">
        <w:rPr>
          <w:rFonts w:ascii="Arial" w:hAnsi="Arial" w:cs="Arial"/>
          <w:szCs w:val="24"/>
        </w:rPr>
        <w:t>la calle Álvaro Obregón</w:t>
      </w:r>
      <w:r w:rsidRPr="00581BE9">
        <w:rPr>
          <w:rFonts w:ascii="Arial" w:hAnsi="Arial" w:cs="Arial"/>
          <w:szCs w:val="24"/>
        </w:rPr>
        <w:t xml:space="preserve"> No. 4</w:t>
      </w:r>
      <w:r w:rsidR="00762948" w:rsidRPr="00581BE9">
        <w:rPr>
          <w:rFonts w:ascii="Arial" w:hAnsi="Arial" w:cs="Arial"/>
          <w:szCs w:val="24"/>
        </w:rPr>
        <w:t>8</w:t>
      </w:r>
      <w:r w:rsidRPr="00581BE9">
        <w:rPr>
          <w:rFonts w:ascii="Arial" w:hAnsi="Arial" w:cs="Arial"/>
          <w:szCs w:val="24"/>
        </w:rPr>
        <w:t xml:space="preserve"> de esta ciudad de El Grullo, Jal., estando reunidos </w:t>
      </w:r>
      <w:r w:rsidR="00C4207E" w:rsidRPr="00581BE9">
        <w:rPr>
          <w:rFonts w:ascii="Arial" w:hAnsi="Arial" w:cs="Arial"/>
          <w:szCs w:val="24"/>
        </w:rPr>
        <w:t xml:space="preserve">la </w:t>
      </w:r>
      <w:r w:rsidR="00613F96" w:rsidRPr="00581BE9">
        <w:rPr>
          <w:rFonts w:ascii="Arial" w:hAnsi="Arial" w:cs="Arial"/>
          <w:szCs w:val="24"/>
        </w:rPr>
        <w:t>mayoría</w:t>
      </w:r>
      <w:r w:rsidR="000D5FBF" w:rsidRPr="00581BE9">
        <w:rPr>
          <w:rFonts w:ascii="Arial" w:hAnsi="Arial" w:cs="Arial"/>
          <w:szCs w:val="24"/>
        </w:rPr>
        <w:t xml:space="preserve"> de la</w:t>
      </w:r>
      <w:r w:rsidR="00762948" w:rsidRPr="00581BE9">
        <w:rPr>
          <w:rFonts w:ascii="Arial" w:hAnsi="Arial" w:cs="Arial"/>
          <w:szCs w:val="24"/>
        </w:rPr>
        <w:t xml:space="preserve"> Comisión Técnica del</w:t>
      </w:r>
      <w:r w:rsidRPr="00581BE9">
        <w:rPr>
          <w:rFonts w:ascii="Arial" w:hAnsi="Arial" w:cs="Arial"/>
          <w:szCs w:val="24"/>
        </w:rPr>
        <w:t xml:space="preserve"> Consejo Municipal de Desarrollo Urbano y </w:t>
      </w:r>
      <w:r w:rsidR="00581BE9">
        <w:rPr>
          <w:rFonts w:ascii="Arial" w:hAnsi="Arial" w:cs="Arial"/>
          <w:szCs w:val="24"/>
        </w:rPr>
        <w:t>Vi</w:t>
      </w:r>
      <w:r w:rsidR="00762948" w:rsidRPr="00581BE9">
        <w:rPr>
          <w:rFonts w:ascii="Arial" w:hAnsi="Arial" w:cs="Arial"/>
          <w:szCs w:val="24"/>
        </w:rPr>
        <w:t>vienda</w:t>
      </w:r>
      <w:r w:rsidR="00C4207E" w:rsidRPr="00581BE9">
        <w:rPr>
          <w:rFonts w:ascii="Arial" w:hAnsi="Arial" w:cs="Arial"/>
          <w:szCs w:val="24"/>
        </w:rPr>
        <w:t xml:space="preserve"> </w:t>
      </w:r>
      <w:r w:rsidRPr="00581BE9">
        <w:rPr>
          <w:rFonts w:ascii="Arial" w:hAnsi="Arial" w:cs="Arial"/>
          <w:szCs w:val="24"/>
        </w:rPr>
        <w:t xml:space="preserve">para llevar a cabo </w:t>
      </w:r>
      <w:r w:rsidR="00581BE9">
        <w:rPr>
          <w:rFonts w:ascii="Arial" w:hAnsi="Arial" w:cs="Arial"/>
          <w:szCs w:val="24"/>
        </w:rPr>
        <w:t>una mesa de t</w:t>
      </w:r>
      <w:r w:rsidR="000D5FBF" w:rsidRPr="00581BE9">
        <w:rPr>
          <w:rFonts w:ascii="Arial" w:hAnsi="Arial" w:cs="Arial"/>
          <w:szCs w:val="24"/>
        </w:rPr>
        <w:t xml:space="preserve">rabajo con la empresa LUMA y así aportar comentarios y sugerencias respecto </w:t>
      </w:r>
      <w:r w:rsidR="00762948" w:rsidRPr="00581BE9">
        <w:rPr>
          <w:rFonts w:ascii="Arial" w:hAnsi="Arial" w:cs="Arial"/>
          <w:szCs w:val="24"/>
        </w:rPr>
        <w:t>d</w:t>
      </w:r>
      <w:r w:rsidRPr="00581BE9">
        <w:rPr>
          <w:rFonts w:ascii="Arial" w:hAnsi="Arial" w:cs="Arial"/>
          <w:szCs w:val="24"/>
        </w:rPr>
        <w:t xml:space="preserve">el Plan </w:t>
      </w:r>
      <w:r w:rsidR="00C4207E" w:rsidRPr="00581BE9">
        <w:rPr>
          <w:rFonts w:ascii="Arial" w:hAnsi="Arial" w:cs="Arial"/>
          <w:szCs w:val="24"/>
        </w:rPr>
        <w:t xml:space="preserve">Parcial de Desarrollo Urbano del Centro </w:t>
      </w:r>
      <w:r w:rsidR="00613F96" w:rsidRPr="00581BE9">
        <w:rPr>
          <w:rFonts w:ascii="Arial" w:hAnsi="Arial" w:cs="Arial"/>
          <w:szCs w:val="24"/>
        </w:rPr>
        <w:t>Histórico</w:t>
      </w:r>
      <w:r w:rsidRPr="00581BE9">
        <w:rPr>
          <w:rFonts w:ascii="Arial" w:hAnsi="Arial" w:cs="Arial"/>
          <w:szCs w:val="24"/>
        </w:rPr>
        <w:t xml:space="preserve"> de El Grullo, Jalisco, bajo el siguiente orden del </w:t>
      </w:r>
      <w:r w:rsidR="00D66F52" w:rsidRPr="00581BE9">
        <w:rPr>
          <w:rFonts w:ascii="Arial" w:hAnsi="Arial" w:cs="Arial"/>
          <w:szCs w:val="24"/>
        </w:rPr>
        <w:t>día</w:t>
      </w:r>
      <w:r w:rsidRPr="00581BE9">
        <w:rPr>
          <w:rFonts w:ascii="Arial" w:hAnsi="Arial" w:cs="Arial"/>
          <w:szCs w:val="24"/>
        </w:rPr>
        <w:t>:</w:t>
      </w:r>
    </w:p>
    <w:p w:rsidR="00EB227C" w:rsidRPr="00581BE9" w:rsidRDefault="00EB227C" w:rsidP="00793212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>Registro de Asistencia</w:t>
      </w:r>
    </w:p>
    <w:p w:rsidR="00EB227C" w:rsidRPr="00581BE9" w:rsidRDefault="00EB227C" w:rsidP="007629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>Bienvenida a las personas asistentes</w:t>
      </w:r>
    </w:p>
    <w:p w:rsidR="00C4207E" w:rsidRPr="00581BE9" w:rsidRDefault="00C4207E" w:rsidP="007629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>Exposición por parte de la Arq. Mónica Elizabeth Melchor Pescador</w:t>
      </w:r>
    </w:p>
    <w:p w:rsidR="00B8358E" w:rsidRPr="00581BE9" w:rsidRDefault="000D5FBF" w:rsidP="000D5F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>Mesa de Trabajo</w:t>
      </w:r>
    </w:p>
    <w:p w:rsidR="00793212" w:rsidRPr="00793212" w:rsidRDefault="00581BE9" w:rsidP="00793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>Clausura</w:t>
      </w:r>
    </w:p>
    <w:p w:rsidR="00B47896" w:rsidRPr="00581BE9" w:rsidRDefault="00B8358E" w:rsidP="00581BE9">
      <w:pPr>
        <w:spacing w:before="240"/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 xml:space="preserve">PUNTO NO. 1: Los asistentes conforme </w:t>
      </w:r>
      <w:r w:rsidR="00A03860" w:rsidRPr="00581BE9">
        <w:rPr>
          <w:rFonts w:ascii="Arial" w:hAnsi="Arial" w:cs="Arial"/>
          <w:szCs w:val="24"/>
        </w:rPr>
        <w:t>fueron</w:t>
      </w:r>
      <w:r w:rsidRPr="00581BE9">
        <w:rPr>
          <w:rFonts w:ascii="Arial" w:hAnsi="Arial" w:cs="Arial"/>
          <w:szCs w:val="24"/>
        </w:rPr>
        <w:t xml:space="preserve"> llegando se registra</w:t>
      </w:r>
      <w:r w:rsidR="00A03860" w:rsidRPr="00581BE9">
        <w:rPr>
          <w:rFonts w:ascii="Arial" w:hAnsi="Arial" w:cs="Arial"/>
          <w:szCs w:val="24"/>
        </w:rPr>
        <w:t>ron</w:t>
      </w:r>
      <w:r w:rsidR="00581BE9">
        <w:rPr>
          <w:rFonts w:ascii="Arial" w:hAnsi="Arial" w:cs="Arial"/>
          <w:szCs w:val="24"/>
        </w:rPr>
        <w:t xml:space="preserve"> colocando su n</w:t>
      </w:r>
      <w:r w:rsidRPr="00581BE9">
        <w:rPr>
          <w:rFonts w:ascii="Arial" w:hAnsi="Arial" w:cs="Arial"/>
          <w:szCs w:val="24"/>
        </w:rPr>
        <w:t xml:space="preserve">ombre, </w:t>
      </w:r>
      <w:r w:rsidR="00581BE9">
        <w:rPr>
          <w:rFonts w:ascii="Arial" w:hAnsi="Arial" w:cs="Arial"/>
          <w:szCs w:val="24"/>
        </w:rPr>
        <w:t>d</w:t>
      </w:r>
      <w:r w:rsidR="00EE10FA" w:rsidRPr="00581BE9">
        <w:rPr>
          <w:rFonts w:ascii="Arial" w:hAnsi="Arial" w:cs="Arial"/>
          <w:szCs w:val="24"/>
        </w:rPr>
        <w:t>irección y firma.</w:t>
      </w:r>
    </w:p>
    <w:p w:rsidR="00B47896" w:rsidRPr="00581BE9" w:rsidRDefault="00B8358E" w:rsidP="00581BE9">
      <w:pPr>
        <w:spacing w:before="240"/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 xml:space="preserve">PUNTO NO. </w:t>
      </w:r>
      <w:r w:rsidR="00EE10FA" w:rsidRPr="00581BE9">
        <w:rPr>
          <w:rFonts w:ascii="Arial" w:hAnsi="Arial" w:cs="Arial"/>
          <w:szCs w:val="24"/>
        </w:rPr>
        <w:t>2</w:t>
      </w:r>
      <w:r w:rsidRPr="00581BE9">
        <w:rPr>
          <w:rFonts w:ascii="Arial" w:hAnsi="Arial" w:cs="Arial"/>
          <w:szCs w:val="24"/>
        </w:rPr>
        <w:t>: La Arq. Grizel Monique Guerra</w:t>
      </w:r>
      <w:r w:rsidR="00C4207E" w:rsidRPr="00581BE9">
        <w:rPr>
          <w:rFonts w:ascii="Arial" w:hAnsi="Arial" w:cs="Arial"/>
          <w:szCs w:val="24"/>
        </w:rPr>
        <w:t xml:space="preserve"> y el Urbanista David Solís Bocanegra</w:t>
      </w:r>
      <w:r w:rsidRPr="00581BE9">
        <w:rPr>
          <w:rFonts w:ascii="Arial" w:hAnsi="Arial" w:cs="Arial"/>
          <w:szCs w:val="24"/>
        </w:rPr>
        <w:t xml:space="preserve"> da</w:t>
      </w:r>
      <w:r w:rsidR="00C4207E" w:rsidRPr="00581BE9">
        <w:rPr>
          <w:rFonts w:ascii="Arial" w:hAnsi="Arial" w:cs="Arial"/>
          <w:szCs w:val="24"/>
        </w:rPr>
        <w:t>n</w:t>
      </w:r>
      <w:r w:rsidRPr="00581BE9">
        <w:rPr>
          <w:rFonts w:ascii="Arial" w:hAnsi="Arial" w:cs="Arial"/>
          <w:szCs w:val="24"/>
        </w:rPr>
        <w:t xml:space="preserve"> la bienvenida </w:t>
      </w:r>
      <w:r w:rsidR="00EE10FA" w:rsidRPr="00581BE9">
        <w:rPr>
          <w:rFonts w:ascii="Arial" w:hAnsi="Arial" w:cs="Arial"/>
          <w:szCs w:val="24"/>
        </w:rPr>
        <w:t>y explica</w:t>
      </w:r>
      <w:r w:rsidR="00C4207E" w:rsidRPr="00581BE9">
        <w:rPr>
          <w:rFonts w:ascii="Arial" w:hAnsi="Arial" w:cs="Arial"/>
          <w:szCs w:val="24"/>
        </w:rPr>
        <w:t>n</w:t>
      </w:r>
      <w:r w:rsidR="00EE10FA" w:rsidRPr="00581BE9">
        <w:rPr>
          <w:rFonts w:ascii="Arial" w:hAnsi="Arial" w:cs="Arial"/>
          <w:szCs w:val="24"/>
        </w:rPr>
        <w:t xml:space="preserve"> el propósito de la </w:t>
      </w:r>
      <w:r w:rsidR="00581BE9">
        <w:rPr>
          <w:rFonts w:ascii="Arial" w:hAnsi="Arial" w:cs="Arial"/>
          <w:szCs w:val="24"/>
        </w:rPr>
        <w:t>mesa de trabajo.</w:t>
      </w:r>
    </w:p>
    <w:p w:rsidR="00581BE9" w:rsidRDefault="00B8358E" w:rsidP="00581BE9">
      <w:pPr>
        <w:spacing w:before="240"/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 xml:space="preserve">PUNTO NO. </w:t>
      </w:r>
      <w:r w:rsidR="00EE10FA" w:rsidRPr="00581BE9">
        <w:rPr>
          <w:rFonts w:ascii="Arial" w:hAnsi="Arial" w:cs="Arial"/>
          <w:szCs w:val="24"/>
        </w:rPr>
        <w:t>3</w:t>
      </w:r>
      <w:r w:rsidRPr="00581BE9">
        <w:rPr>
          <w:rFonts w:ascii="Arial" w:hAnsi="Arial" w:cs="Arial"/>
          <w:szCs w:val="24"/>
        </w:rPr>
        <w:t>:</w:t>
      </w:r>
      <w:r w:rsidR="00C4207E" w:rsidRPr="00581BE9">
        <w:rPr>
          <w:rFonts w:ascii="Arial" w:hAnsi="Arial" w:cs="Arial"/>
          <w:szCs w:val="24"/>
        </w:rPr>
        <w:t xml:space="preserve"> La Arq. Mónica Elizabeth Melchor Pescador de la empresa LUMA dio a conocer mediante una </w:t>
      </w:r>
      <w:r w:rsidR="00581BE9" w:rsidRPr="00581BE9">
        <w:rPr>
          <w:rFonts w:ascii="Arial" w:hAnsi="Arial" w:cs="Arial"/>
          <w:szCs w:val="24"/>
        </w:rPr>
        <w:t>pr</w:t>
      </w:r>
      <w:r w:rsidR="00581BE9">
        <w:rPr>
          <w:rFonts w:ascii="Arial" w:hAnsi="Arial" w:cs="Arial"/>
          <w:szCs w:val="24"/>
        </w:rPr>
        <w:t>esentación</w:t>
      </w:r>
      <w:r w:rsidR="00C4207E" w:rsidRPr="00581BE9">
        <w:rPr>
          <w:rFonts w:ascii="Arial" w:hAnsi="Arial" w:cs="Arial"/>
          <w:szCs w:val="24"/>
        </w:rPr>
        <w:t xml:space="preserve"> </w:t>
      </w:r>
      <w:r w:rsidR="00581BE9">
        <w:rPr>
          <w:rFonts w:ascii="Arial" w:hAnsi="Arial" w:cs="Arial"/>
          <w:szCs w:val="24"/>
        </w:rPr>
        <w:t xml:space="preserve">los </w:t>
      </w:r>
      <w:r w:rsidR="00C4207E" w:rsidRPr="00581BE9">
        <w:rPr>
          <w:rFonts w:ascii="Arial" w:hAnsi="Arial" w:cs="Arial"/>
          <w:szCs w:val="24"/>
        </w:rPr>
        <w:t xml:space="preserve">trabajos que se </w:t>
      </w:r>
      <w:r w:rsidR="00613F96" w:rsidRPr="00581BE9">
        <w:rPr>
          <w:rFonts w:ascii="Arial" w:hAnsi="Arial" w:cs="Arial"/>
          <w:szCs w:val="24"/>
        </w:rPr>
        <w:t>están</w:t>
      </w:r>
      <w:r w:rsidR="00C4207E" w:rsidRPr="00581BE9">
        <w:rPr>
          <w:rFonts w:ascii="Arial" w:hAnsi="Arial" w:cs="Arial"/>
          <w:szCs w:val="24"/>
        </w:rPr>
        <w:t xml:space="preserve"> llevando a cabo comenzando por la explicación de</w:t>
      </w:r>
      <w:r w:rsidR="00581BE9">
        <w:rPr>
          <w:rFonts w:ascii="Arial" w:hAnsi="Arial" w:cs="Arial"/>
          <w:szCs w:val="24"/>
        </w:rPr>
        <w:t>l propósito de</w:t>
      </w:r>
      <w:r w:rsidR="00C4207E" w:rsidRPr="00581BE9">
        <w:rPr>
          <w:rFonts w:ascii="Arial" w:hAnsi="Arial" w:cs="Arial"/>
          <w:szCs w:val="24"/>
        </w:rPr>
        <w:t xml:space="preserve"> dicho Plan</w:t>
      </w:r>
      <w:r w:rsidR="00581BE9">
        <w:rPr>
          <w:rFonts w:ascii="Arial" w:hAnsi="Arial" w:cs="Arial"/>
          <w:szCs w:val="24"/>
        </w:rPr>
        <w:t xml:space="preserve"> Parcial y sus objetivos</w:t>
      </w:r>
      <w:r w:rsidR="00C4207E" w:rsidRPr="00581BE9">
        <w:rPr>
          <w:rFonts w:ascii="Arial" w:hAnsi="Arial" w:cs="Arial"/>
          <w:szCs w:val="24"/>
        </w:rPr>
        <w:t xml:space="preserve">, siguiendo con </w:t>
      </w:r>
      <w:r w:rsidR="00581BE9">
        <w:rPr>
          <w:rFonts w:ascii="Arial" w:hAnsi="Arial" w:cs="Arial"/>
          <w:szCs w:val="24"/>
        </w:rPr>
        <w:t xml:space="preserve">la explicación de </w:t>
      </w:r>
      <w:r w:rsidR="00C4207E" w:rsidRPr="00581BE9">
        <w:rPr>
          <w:rFonts w:ascii="Arial" w:hAnsi="Arial" w:cs="Arial"/>
          <w:szCs w:val="24"/>
        </w:rPr>
        <w:t>los polígonos que comprenden el Plan</w:t>
      </w:r>
      <w:r w:rsidR="00581BE9">
        <w:rPr>
          <w:rFonts w:ascii="Arial" w:hAnsi="Arial" w:cs="Arial"/>
          <w:szCs w:val="24"/>
        </w:rPr>
        <w:t xml:space="preserve"> y hasta que calles abarcan; Polígono A basado en la información de la</w:t>
      </w:r>
      <w:r w:rsidR="00C4207E" w:rsidRPr="00581BE9">
        <w:rPr>
          <w:rFonts w:ascii="Arial" w:hAnsi="Arial" w:cs="Arial"/>
          <w:szCs w:val="24"/>
        </w:rPr>
        <w:t xml:space="preserve"> Secretaria de Cultura</w:t>
      </w:r>
      <w:r w:rsidR="00613F96" w:rsidRPr="00581BE9">
        <w:rPr>
          <w:rFonts w:ascii="Arial" w:hAnsi="Arial" w:cs="Arial"/>
          <w:szCs w:val="24"/>
        </w:rPr>
        <w:t xml:space="preserve">, </w:t>
      </w:r>
      <w:r w:rsidR="00581BE9">
        <w:rPr>
          <w:rFonts w:ascii="Arial" w:hAnsi="Arial" w:cs="Arial"/>
          <w:szCs w:val="24"/>
        </w:rPr>
        <w:t xml:space="preserve">Polígono B, </w:t>
      </w:r>
      <w:r w:rsidR="00C4207E" w:rsidRPr="00581BE9">
        <w:rPr>
          <w:rFonts w:ascii="Arial" w:hAnsi="Arial" w:cs="Arial"/>
          <w:szCs w:val="24"/>
        </w:rPr>
        <w:t xml:space="preserve">un amortiguamiento del </w:t>
      </w:r>
      <w:r w:rsidR="00581BE9">
        <w:rPr>
          <w:rFonts w:ascii="Arial" w:hAnsi="Arial" w:cs="Arial"/>
          <w:szCs w:val="24"/>
        </w:rPr>
        <w:t xml:space="preserve">Polígono </w:t>
      </w:r>
      <w:r w:rsidR="00C4207E" w:rsidRPr="00581BE9">
        <w:rPr>
          <w:rFonts w:ascii="Arial" w:hAnsi="Arial" w:cs="Arial"/>
          <w:szCs w:val="24"/>
        </w:rPr>
        <w:t xml:space="preserve">A </w:t>
      </w:r>
      <w:r w:rsidR="00581BE9">
        <w:rPr>
          <w:rFonts w:ascii="Arial" w:hAnsi="Arial" w:cs="Arial"/>
          <w:szCs w:val="24"/>
        </w:rPr>
        <w:t xml:space="preserve">y el parámetro o radio de influencia de 170 metros que abarca </w:t>
      </w:r>
      <w:r w:rsidR="00C4207E" w:rsidRPr="00581BE9">
        <w:rPr>
          <w:rFonts w:ascii="Arial" w:hAnsi="Arial" w:cs="Arial"/>
          <w:szCs w:val="24"/>
        </w:rPr>
        <w:t>las propiedades que dan frente al polígono B.</w:t>
      </w:r>
      <w:r w:rsidR="00581BE9">
        <w:rPr>
          <w:rFonts w:ascii="Arial" w:hAnsi="Arial" w:cs="Arial"/>
          <w:szCs w:val="24"/>
        </w:rPr>
        <w:t xml:space="preserve"> Se anexa dicha propuesta a la misma.</w:t>
      </w:r>
    </w:p>
    <w:p w:rsidR="00581BE9" w:rsidRDefault="00581BE9" w:rsidP="00581BE9">
      <w:p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enfatiza que dentro</w:t>
      </w:r>
      <w:r w:rsidR="00C4207E" w:rsidRPr="00581BE9">
        <w:rPr>
          <w:rFonts w:ascii="Arial" w:hAnsi="Arial" w:cs="Arial"/>
          <w:szCs w:val="24"/>
        </w:rPr>
        <w:t xml:space="preserve"> de los objetivos principales del Plan es el Reglamento de Protección</w:t>
      </w:r>
      <w:r>
        <w:rPr>
          <w:rFonts w:ascii="Arial" w:hAnsi="Arial" w:cs="Arial"/>
          <w:szCs w:val="24"/>
        </w:rPr>
        <w:t xml:space="preserve"> </w:t>
      </w:r>
      <w:r w:rsidR="00E00AF2">
        <w:rPr>
          <w:rFonts w:ascii="Arial" w:hAnsi="Arial" w:cs="Arial"/>
          <w:szCs w:val="24"/>
        </w:rPr>
        <w:t>están</w:t>
      </w:r>
      <w:r>
        <w:rPr>
          <w:rFonts w:ascii="Arial" w:hAnsi="Arial" w:cs="Arial"/>
          <w:szCs w:val="24"/>
        </w:rPr>
        <w:t>:</w:t>
      </w:r>
    </w:p>
    <w:p w:rsidR="00E00AF2" w:rsidRDefault="00581BE9" w:rsidP="0074451C">
      <w:pPr>
        <w:pStyle w:val="Prrafodelista"/>
        <w:numPr>
          <w:ilvl w:val="0"/>
          <w:numId w:val="8"/>
        </w:num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E00AF2">
        <w:rPr>
          <w:rFonts w:ascii="Arial" w:hAnsi="Arial" w:cs="Arial"/>
          <w:szCs w:val="24"/>
        </w:rPr>
        <w:t>Proteger el legado histórico edificado, herencia cultural del poblado, el cual debe acrecentarse a partir de lo que hoy se tiene.</w:t>
      </w:r>
    </w:p>
    <w:p w:rsidR="00E00AF2" w:rsidRDefault="00581BE9" w:rsidP="00E00A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00AF2">
        <w:rPr>
          <w:rFonts w:ascii="Arial" w:hAnsi="Arial" w:cs="Arial"/>
          <w:szCs w:val="24"/>
        </w:rPr>
        <w:t>Regenerar la imagen urbana del centro histórico, considerando los criterios de planeación del Gobierno del Estado, Secretaria de Cultura e INAH.</w:t>
      </w:r>
    </w:p>
    <w:p w:rsidR="00E00AF2" w:rsidRDefault="00581BE9" w:rsidP="00E00A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00AF2">
        <w:rPr>
          <w:rFonts w:ascii="Arial" w:hAnsi="Arial" w:cs="Arial"/>
          <w:szCs w:val="24"/>
        </w:rPr>
        <w:t>Aplicar en el Plan Parcial de Centro Histórico, teorías de la conservación actualmente válidas que permitan un resultado científico.</w:t>
      </w:r>
    </w:p>
    <w:p w:rsidR="00E00AF2" w:rsidRDefault="00581BE9" w:rsidP="00E00A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00AF2">
        <w:rPr>
          <w:rFonts w:ascii="Arial" w:hAnsi="Arial" w:cs="Arial"/>
          <w:szCs w:val="24"/>
        </w:rPr>
        <w:t>Enunciar el potencial de desarrollo urbano de la zona de protección al Centro histórico y el área de protección a la fisionomía urbana.</w:t>
      </w:r>
    </w:p>
    <w:p w:rsidR="00E00AF2" w:rsidRDefault="00581BE9" w:rsidP="00E00A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00AF2">
        <w:rPr>
          <w:rFonts w:ascii="Arial" w:hAnsi="Arial" w:cs="Arial"/>
          <w:szCs w:val="24"/>
        </w:rPr>
        <w:t>Inventariar el patrimonio cultural edificado de la zona.</w:t>
      </w:r>
    </w:p>
    <w:p w:rsidR="00E00AF2" w:rsidRDefault="00581BE9" w:rsidP="00E00A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00AF2">
        <w:rPr>
          <w:rFonts w:ascii="Arial" w:hAnsi="Arial" w:cs="Arial"/>
          <w:szCs w:val="24"/>
        </w:rPr>
        <w:t>Proteger mediante la apl</w:t>
      </w:r>
      <w:r w:rsidR="00E00AF2">
        <w:rPr>
          <w:rFonts w:ascii="Arial" w:hAnsi="Arial" w:cs="Arial"/>
          <w:szCs w:val="24"/>
        </w:rPr>
        <w:t>icación del Reglamento para la Protección y M</w:t>
      </w:r>
      <w:r w:rsidRPr="00E00AF2">
        <w:rPr>
          <w:rFonts w:ascii="Arial" w:hAnsi="Arial" w:cs="Arial"/>
          <w:szCs w:val="24"/>
        </w:rPr>
        <w:t>ejoramie</w:t>
      </w:r>
      <w:r w:rsidR="00E00AF2">
        <w:rPr>
          <w:rFonts w:ascii="Arial" w:hAnsi="Arial" w:cs="Arial"/>
          <w:szCs w:val="24"/>
        </w:rPr>
        <w:t>nto de la I</w:t>
      </w:r>
      <w:r w:rsidR="00E00AF2" w:rsidRPr="00E00AF2">
        <w:rPr>
          <w:rFonts w:ascii="Arial" w:hAnsi="Arial" w:cs="Arial"/>
          <w:szCs w:val="24"/>
        </w:rPr>
        <w:t>magen de El Grullo, J</w:t>
      </w:r>
      <w:r w:rsidRPr="00E00AF2">
        <w:rPr>
          <w:rFonts w:ascii="Arial" w:hAnsi="Arial" w:cs="Arial"/>
          <w:szCs w:val="24"/>
        </w:rPr>
        <w:t>alisco.</w:t>
      </w:r>
    </w:p>
    <w:p w:rsidR="00E00AF2" w:rsidRDefault="00581BE9" w:rsidP="00E00A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00AF2">
        <w:rPr>
          <w:rFonts w:ascii="Arial" w:hAnsi="Arial" w:cs="Arial"/>
          <w:szCs w:val="24"/>
        </w:rPr>
        <w:t>Instrumentar las acciones de conservación y mejoramiento de las condiciones de hábitat, acorde a los programas y planes parciales aplicables al centro de población.</w:t>
      </w:r>
    </w:p>
    <w:p w:rsidR="00581BE9" w:rsidRPr="00E00AF2" w:rsidRDefault="00581BE9" w:rsidP="00E00A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00AF2">
        <w:rPr>
          <w:rFonts w:ascii="Arial" w:hAnsi="Arial" w:cs="Arial"/>
          <w:szCs w:val="24"/>
        </w:rPr>
        <w:t>Regular y controlar la urbanización, edificación, el aprovechamiento de los predios y fincas del centro histórico delimitado.</w:t>
      </w:r>
    </w:p>
    <w:p w:rsidR="00613F96" w:rsidRPr="00581BE9" w:rsidRDefault="00D66F52" w:rsidP="00581BE9">
      <w:pPr>
        <w:spacing w:before="240"/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t xml:space="preserve">PUNTO NO. </w:t>
      </w:r>
      <w:r w:rsidR="002E0C24" w:rsidRPr="00581BE9">
        <w:rPr>
          <w:rFonts w:ascii="Arial" w:hAnsi="Arial" w:cs="Arial"/>
          <w:szCs w:val="24"/>
        </w:rPr>
        <w:t>4</w:t>
      </w:r>
      <w:r w:rsidRPr="00581BE9">
        <w:rPr>
          <w:rFonts w:ascii="Arial" w:hAnsi="Arial" w:cs="Arial"/>
          <w:szCs w:val="24"/>
        </w:rPr>
        <w:t xml:space="preserve">: </w:t>
      </w:r>
      <w:r w:rsidR="00E00AF2">
        <w:rPr>
          <w:rFonts w:ascii="Arial" w:hAnsi="Arial" w:cs="Arial"/>
          <w:szCs w:val="24"/>
        </w:rPr>
        <w:t>Se inicio con la mesa de t</w:t>
      </w:r>
      <w:r w:rsidR="00613F96" w:rsidRPr="00581BE9">
        <w:rPr>
          <w:rFonts w:ascii="Arial" w:hAnsi="Arial" w:cs="Arial"/>
          <w:szCs w:val="24"/>
        </w:rPr>
        <w:t>rabajo donde ca</w:t>
      </w:r>
      <w:r w:rsidR="00E00AF2">
        <w:rPr>
          <w:rFonts w:ascii="Arial" w:hAnsi="Arial" w:cs="Arial"/>
          <w:szCs w:val="24"/>
        </w:rPr>
        <w:t>da una de las Direcciones aporta</w:t>
      </w:r>
      <w:r w:rsidR="00613F96" w:rsidRPr="00581BE9">
        <w:rPr>
          <w:rFonts w:ascii="Arial" w:hAnsi="Arial" w:cs="Arial"/>
          <w:szCs w:val="24"/>
        </w:rPr>
        <w:t xml:space="preserve"> sus sugerencias en temas específicamente dentro de los polígonos antes mencionados donde la empresa LUMA tomo dichas surgencias para realizar las </w:t>
      </w:r>
      <w:r w:rsidR="00334F70">
        <w:rPr>
          <w:rFonts w:ascii="Arial" w:hAnsi="Arial" w:cs="Arial"/>
          <w:szCs w:val="24"/>
        </w:rPr>
        <w:t xml:space="preserve">modificaciones que correspondan. </w:t>
      </w:r>
      <w:r w:rsidR="00793212">
        <w:rPr>
          <w:rFonts w:ascii="Arial" w:hAnsi="Arial" w:cs="Arial"/>
          <w:szCs w:val="24"/>
        </w:rPr>
        <w:t>También</w:t>
      </w:r>
      <w:r w:rsidR="00334F70">
        <w:rPr>
          <w:rFonts w:ascii="Arial" w:hAnsi="Arial" w:cs="Arial"/>
          <w:szCs w:val="24"/>
        </w:rPr>
        <w:t xml:space="preserve"> se mencion</w:t>
      </w:r>
      <w:r w:rsidR="00793212">
        <w:rPr>
          <w:rFonts w:ascii="Arial" w:hAnsi="Arial" w:cs="Arial"/>
          <w:szCs w:val="24"/>
        </w:rPr>
        <w:t>a más</w:t>
      </w:r>
      <w:r w:rsidR="00334F70">
        <w:rPr>
          <w:rFonts w:ascii="Arial" w:hAnsi="Arial" w:cs="Arial"/>
          <w:szCs w:val="24"/>
        </w:rPr>
        <w:t xml:space="preserve"> fincas que se consideran que deberían de ser incluidos en el inventario de patrimonio</w:t>
      </w:r>
      <w:r w:rsidR="00793212">
        <w:rPr>
          <w:rFonts w:ascii="Arial" w:hAnsi="Arial" w:cs="Arial"/>
          <w:szCs w:val="24"/>
        </w:rPr>
        <w:t xml:space="preserve">. </w:t>
      </w:r>
    </w:p>
    <w:p w:rsidR="0074451C" w:rsidRDefault="0074451C" w:rsidP="00581BE9">
      <w:pPr>
        <w:spacing w:before="240"/>
        <w:jc w:val="both"/>
        <w:rPr>
          <w:rFonts w:ascii="Arial" w:hAnsi="Arial" w:cs="Arial"/>
          <w:szCs w:val="24"/>
        </w:rPr>
      </w:pPr>
    </w:p>
    <w:p w:rsidR="0074451C" w:rsidRDefault="0074451C" w:rsidP="00581BE9">
      <w:pPr>
        <w:spacing w:before="240"/>
        <w:jc w:val="both"/>
        <w:rPr>
          <w:rFonts w:ascii="Arial" w:hAnsi="Arial" w:cs="Arial"/>
          <w:szCs w:val="24"/>
        </w:rPr>
      </w:pPr>
    </w:p>
    <w:p w:rsidR="00613F96" w:rsidRPr="00581BE9" w:rsidRDefault="00613F96" w:rsidP="00581BE9">
      <w:pPr>
        <w:spacing w:before="240"/>
        <w:jc w:val="both"/>
        <w:rPr>
          <w:rFonts w:ascii="Arial" w:hAnsi="Arial" w:cs="Arial"/>
          <w:szCs w:val="24"/>
        </w:rPr>
      </w:pPr>
      <w:r w:rsidRPr="00581BE9">
        <w:rPr>
          <w:rFonts w:ascii="Arial" w:hAnsi="Arial" w:cs="Arial"/>
          <w:szCs w:val="24"/>
        </w:rPr>
        <w:lastRenderedPageBreak/>
        <w:t>PUNTO NO. 5. No habiendo más asuntos que tratar, se dio por terminada la Reunión el día 03 de Diciembre de 2019 a las 13:30 horas del mismo día.</w:t>
      </w:r>
    </w:p>
    <w:p w:rsidR="00613F96" w:rsidRDefault="00613F96" w:rsidP="0085223C">
      <w:pPr>
        <w:jc w:val="both"/>
        <w:rPr>
          <w:rFonts w:ascii="Arial" w:hAnsi="Arial" w:cs="Arial"/>
          <w:szCs w:val="24"/>
        </w:rPr>
      </w:pPr>
    </w:p>
    <w:p w:rsidR="00581BE9" w:rsidRPr="00581BE9" w:rsidRDefault="00581BE9" w:rsidP="0085223C">
      <w:pPr>
        <w:jc w:val="both"/>
        <w:rPr>
          <w:rFonts w:ascii="Arial" w:hAnsi="Arial" w:cs="Arial"/>
          <w:szCs w:val="24"/>
        </w:rPr>
      </w:pPr>
    </w:p>
    <w:p w:rsidR="00581BE9" w:rsidRDefault="00581BE9" w:rsidP="00581B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581BE9" w:rsidRPr="00787134" w:rsidRDefault="00581BE9" w:rsidP="00581BE9">
      <w:pPr>
        <w:spacing w:after="0"/>
        <w:jc w:val="center"/>
        <w:rPr>
          <w:rFonts w:ascii="Arial" w:hAnsi="Arial" w:cs="Arial"/>
          <w:b/>
          <w:szCs w:val="24"/>
        </w:rPr>
      </w:pPr>
      <w:r w:rsidRPr="00787134">
        <w:rPr>
          <w:rFonts w:ascii="Arial" w:hAnsi="Arial" w:cs="Arial"/>
          <w:b/>
          <w:szCs w:val="24"/>
        </w:rPr>
        <w:t>L.A. Mónica Marín Buenrostro</w:t>
      </w:r>
    </w:p>
    <w:p w:rsidR="00581BE9" w:rsidRDefault="00581BE9" w:rsidP="00581BE9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Presidente del </w:t>
      </w:r>
      <w:r w:rsidRPr="002C6775">
        <w:rPr>
          <w:rFonts w:ascii="Arial" w:hAnsi="Arial" w:cs="Arial"/>
          <w:szCs w:val="24"/>
        </w:rPr>
        <w:t>Consejo Muni</w:t>
      </w:r>
      <w:r>
        <w:rPr>
          <w:rFonts w:ascii="Arial" w:hAnsi="Arial" w:cs="Arial"/>
          <w:szCs w:val="24"/>
        </w:rPr>
        <w:t>cipal de Desarrollo Urbano y</w:t>
      </w:r>
      <w:r w:rsidRPr="002C6775">
        <w:rPr>
          <w:rFonts w:ascii="Arial" w:hAnsi="Arial" w:cs="Arial"/>
          <w:szCs w:val="24"/>
        </w:rPr>
        <w:t xml:space="preserve"> Vivienda</w:t>
      </w:r>
    </w:p>
    <w:p w:rsidR="00581BE9" w:rsidRPr="002C6775" w:rsidRDefault="00581BE9" w:rsidP="00581BE9">
      <w:pPr>
        <w:spacing w:after="0"/>
        <w:jc w:val="center"/>
        <w:rPr>
          <w:rFonts w:ascii="Arial" w:hAnsi="Arial" w:cs="Arial"/>
          <w:szCs w:val="24"/>
        </w:rPr>
      </w:pPr>
    </w:p>
    <w:p w:rsidR="00581BE9" w:rsidRDefault="00581BE9" w:rsidP="00581BE9">
      <w:pPr>
        <w:jc w:val="both"/>
        <w:rPr>
          <w:rFonts w:ascii="Arial" w:hAnsi="Arial" w:cs="Arial"/>
          <w:sz w:val="24"/>
          <w:szCs w:val="24"/>
        </w:rPr>
      </w:pPr>
    </w:p>
    <w:p w:rsidR="0074451C" w:rsidRDefault="0074451C" w:rsidP="00581BE9">
      <w:pPr>
        <w:jc w:val="both"/>
        <w:rPr>
          <w:rFonts w:ascii="Arial" w:hAnsi="Arial" w:cs="Arial"/>
          <w:sz w:val="24"/>
          <w:szCs w:val="24"/>
        </w:rPr>
      </w:pPr>
    </w:p>
    <w:p w:rsidR="00581BE9" w:rsidRDefault="00581BE9" w:rsidP="00581B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581BE9" w:rsidRPr="00787134" w:rsidRDefault="00581BE9" w:rsidP="00581BE9">
      <w:pPr>
        <w:spacing w:after="0"/>
        <w:jc w:val="center"/>
        <w:rPr>
          <w:rFonts w:ascii="Arial" w:hAnsi="Arial" w:cs="Arial"/>
          <w:b/>
          <w:szCs w:val="24"/>
        </w:rPr>
      </w:pPr>
      <w:r w:rsidRPr="00787134">
        <w:rPr>
          <w:rFonts w:ascii="Arial" w:hAnsi="Arial" w:cs="Arial"/>
          <w:b/>
          <w:szCs w:val="24"/>
        </w:rPr>
        <w:t>Arq. Grizel Monique Guerra</w:t>
      </w:r>
    </w:p>
    <w:p w:rsidR="00581BE9" w:rsidRPr="00D66F52" w:rsidRDefault="00581BE9" w:rsidP="00581B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Secretario Técnico del </w:t>
      </w:r>
      <w:r w:rsidRPr="002C6775">
        <w:rPr>
          <w:rFonts w:ascii="Arial" w:hAnsi="Arial" w:cs="Arial"/>
          <w:szCs w:val="24"/>
        </w:rPr>
        <w:t>Consejo Muni</w:t>
      </w:r>
      <w:r>
        <w:rPr>
          <w:rFonts w:ascii="Arial" w:hAnsi="Arial" w:cs="Arial"/>
          <w:szCs w:val="24"/>
        </w:rPr>
        <w:t>cipal de Desarrollo Urbano y</w:t>
      </w:r>
      <w:r w:rsidRPr="002C6775">
        <w:rPr>
          <w:rFonts w:ascii="Arial" w:hAnsi="Arial" w:cs="Arial"/>
          <w:szCs w:val="24"/>
        </w:rPr>
        <w:t xml:space="preserve"> Vivienda</w:t>
      </w:r>
    </w:p>
    <w:p w:rsidR="001477A3" w:rsidRPr="00581BE9" w:rsidRDefault="001477A3" w:rsidP="001477A3">
      <w:pPr>
        <w:rPr>
          <w:rFonts w:ascii="Arial" w:hAnsi="Arial" w:cs="Arial"/>
          <w:szCs w:val="24"/>
        </w:rPr>
      </w:pPr>
    </w:p>
    <w:sectPr w:rsidR="001477A3" w:rsidRPr="00581BE9" w:rsidSect="00D66F5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A96"/>
    <w:multiLevelType w:val="hybridMultilevel"/>
    <w:tmpl w:val="ACEED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590"/>
    <w:multiLevelType w:val="hybridMultilevel"/>
    <w:tmpl w:val="80AE2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F2CDA"/>
    <w:multiLevelType w:val="hybridMultilevel"/>
    <w:tmpl w:val="B93CA7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107C6"/>
    <w:multiLevelType w:val="hybridMultilevel"/>
    <w:tmpl w:val="E87CA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2F92"/>
    <w:multiLevelType w:val="hybridMultilevel"/>
    <w:tmpl w:val="47B2D8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65B3C"/>
    <w:multiLevelType w:val="hybridMultilevel"/>
    <w:tmpl w:val="977E326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D36BC1"/>
    <w:multiLevelType w:val="hybridMultilevel"/>
    <w:tmpl w:val="F12E23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E7999"/>
    <w:multiLevelType w:val="hybridMultilevel"/>
    <w:tmpl w:val="836A03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7C"/>
    <w:rsid w:val="000D5FBF"/>
    <w:rsid w:val="001226D6"/>
    <w:rsid w:val="001477A3"/>
    <w:rsid w:val="001974D1"/>
    <w:rsid w:val="00297B1A"/>
    <w:rsid w:val="002E0C24"/>
    <w:rsid w:val="00334F70"/>
    <w:rsid w:val="004466AE"/>
    <w:rsid w:val="004F4E22"/>
    <w:rsid w:val="00506502"/>
    <w:rsid w:val="005300D4"/>
    <w:rsid w:val="00535097"/>
    <w:rsid w:val="00581BE9"/>
    <w:rsid w:val="00613F96"/>
    <w:rsid w:val="006570F8"/>
    <w:rsid w:val="006F4781"/>
    <w:rsid w:val="0074451C"/>
    <w:rsid w:val="00761E8A"/>
    <w:rsid w:val="00762948"/>
    <w:rsid w:val="00793212"/>
    <w:rsid w:val="00796A3D"/>
    <w:rsid w:val="0085223C"/>
    <w:rsid w:val="00921858"/>
    <w:rsid w:val="00956DB0"/>
    <w:rsid w:val="00A03860"/>
    <w:rsid w:val="00A93B25"/>
    <w:rsid w:val="00AE565D"/>
    <w:rsid w:val="00B20D02"/>
    <w:rsid w:val="00B47896"/>
    <w:rsid w:val="00B8358E"/>
    <w:rsid w:val="00B84EB6"/>
    <w:rsid w:val="00C4207E"/>
    <w:rsid w:val="00C47D9C"/>
    <w:rsid w:val="00D344D1"/>
    <w:rsid w:val="00D66F52"/>
    <w:rsid w:val="00E00AF2"/>
    <w:rsid w:val="00E30781"/>
    <w:rsid w:val="00E910C5"/>
    <w:rsid w:val="00EB227C"/>
    <w:rsid w:val="00EE10FA"/>
    <w:rsid w:val="00F42B66"/>
    <w:rsid w:val="00F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9F4B8-4CDF-426C-B44B-DB1FC64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COMSOCIAL</cp:lastModifiedBy>
  <cp:revision>2</cp:revision>
  <cp:lastPrinted>2019-12-10T18:30:00Z</cp:lastPrinted>
  <dcterms:created xsi:type="dcterms:W3CDTF">2020-04-29T16:56:00Z</dcterms:created>
  <dcterms:modified xsi:type="dcterms:W3CDTF">2020-04-29T16:56:00Z</dcterms:modified>
</cp:coreProperties>
</file>